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DECA" w14:textId="3CA37F49" w:rsidR="00833689" w:rsidRDefault="000F6482" w:rsidP="00E44D91">
      <w:pPr>
        <w:jc w:val="center"/>
        <w:rPr>
          <w:rFonts w:ascii="Georgia" w:hAnsi="Georgia"/>
          <w:b/>
          <w:bCs/>
        </w:rPr>
      </w:pPr>
      <w:r w:rsidRPr="00E44D91">
        <w:rPr>
          <w:rFonts w:ascii="Georgia" w:hAnsi="Georgia"/>
          <w:b/>
          <w:bCs/>
        </w:rPr>
        <w:t>Emergency</w:t>
      </w:r>
      <w:r w:rsidR="00E44D91">
        <w:rPr>
          <w:rFonts w:ascii="Georgia" w:hAnsi="Georgia"/>
          <w:b/>
          <w:bCs/>
        </w:rPr>
        <w:t xml:space="preserve"> Board</w:t>
      </w:r>
      <w:r w:rsidRPr="00E44D91">
        <w:rPr>
          <w:rFonts w:ascii="Georgia" w:hAnsi="Georgia"/>
          <w:b/>
          <w:bCs/>
        </w:rPr>
        <w:t xml:space="preserve"> Meeting</w:t>
      </w:r>
      <w:r w:rsidR="00E44D91">
        <w:rPr>
          <w:rFonts w:ascii="Georgia" w:hAnsi="Georgia"/>
          <w:b/>
          <w:bCs/>
        </w:rPr>
        <w:t>,</w:t>
      </w:r>
      <w:r w:rsidRPr="00E44D91">
        <w:rPr>
          <w:rFonts w:ascii="Georgia" w:hAnsi="Georgia"/>
          <w:b/>
          <w:bCs/>
        </w:rPr>
        <w:t xml:space="preserve"> </w:t>
      </w:r>
      <w:r w:rsidR="00E44D91" w:rsidRPr="00E44D91">
        <w:rPr>
          <w:rFonts w:ascii="Georgia" w:hAnsi="Georgia"/>
          <w:b/>
          <w:bCs/>
        </w:rPr>
        <w:t>March 11, 2020</w:t>
      </w:r>
    </w:p>
    <w:p w14:paraId="32E70835" w14:textId="6DD2C8D9" w:rsidR="00E44D91" w:rsidRPr="00E44D91" w:rsidRDefault="00E44D91" w:rsidP="00E44D91">
      <w:pPr>
        <w:jc w:val="center"/>
        <w:rPr>
          <w:rFonts w:ascii="Georgia" w:hAnsi="Georgia"/>
          <w:b/>
          <w:bCs/>
        </w:rPr>
      </w:pPr>
      <w:r>
        <w:rPr>
          <w:rFonts w:ascii="Georgia" w:hAnsi="Georgia"/>
          <w:b/>
          <w:bCs/>
        </w:rPr>
        <w:t>Online Meeting Via Google Hangouts</w:t>
      </w:r>
    </w:p>
    <w:p w14:paraId="6F168DC2" w14:textId="6F0316F9" w:rsidR="000F6482" w:rsidRPr="00E44D91" w:rsidRDefault="000F6482">
      <w:pPr>
        <w:rPr>
          <w:rFonts w:ascii="Georgia" w:hAnsi="Georgia"/>
        </w:rPr>
      </w:pPr>
    </w:p>
    <w:p w14:paraId="609B0D27" w14:textId="1FD2CDF8" w:rsidR="00E44D91" w:rsidRPr="00E44D91" w:rsidRDefault="00E44D91" w:rsidP="00E44D91">
      <w:pPr>
        <w:pStyle w:val="ListParagraph"/>
        <w:numPr>
          <w:ilvl w:val="0"/>
          <w:numId w:val="1"/>
        </w:numPr>
        <w:rPr>
          <w:rFonts w:ascii="Georgia" w:hAnsi="Georgia"/>
        </w:rPr>
      </w:pPr>
      <w:r>
        <w:rPr>
          <w:rFonts w:ascii="Georgia" w:hAnsi="Georgia"/>
          <w:b/>
          <w:bCs/>
        </w:rPr>
        <w:t xml:space="preserve">Call to Order </w:t>
      </w:r>
    </w:p>
    <w:p w14:paraId="67F6D0BE" w14:textId="77777777" w:rsidR="00E44D91" w:rsidRDefault="00E44D91" w:rsidP="00E44D91">
      <w:pPr>
        <w:rPr>
          <w:rFonts w:ascii="Georgia" w:hAnsi="Georgia"/>
        </w:rPr>
      </w:pPr>
    </w:p>
    <w:p w14:paraId="4E798691" w14:textId="203D3A6B" w:rsidR="00E44D91" w:rsidRPr="00E44D91" w:rsidRDefault="00E44D91" w:rsidP="00E44D91">
      <w:pPr>
        <w:rPr>
          <w:rFonts w:ascii="Georgia" w:hAnsi="Georgia"/>
        </w:rPr>
      </w:pPr>
      <w:r w:rsidRPr="00E44D91">
        <w:rPr>
          <w:rFonts w:ascii="Georgia" w:hAnsi="Georgia"/>
        </w:rPr>
        <w:t xml:space="preserve">Troy Schouten calls the meeting to order at 7:02 PM. </w:t>
      </w:r>
    </w:p>
    <w:p w14:paraId="753466C0" w14:textId="77777777" w:rsidR="00E44D91" w:rsidRPr="00E44D91" w:rsidRDefault="00E44D91" w:rsidP="00E44D91">
      <w:pPr>
        <w:rPr>
          <w:rFonts w:ascii="Georgia" w:hAnsi="Georgia"/>
        </w:rPr>
      </w:pPr>
    </w:p>
    <w:p w14:paraId="510BD749" w14:textId="02B2F9DF" w:rsidR="00E44D91" w:rsidRPr="00E44D91" w:rsidRDefault="00E44D91" w:rsidP="00E44D91">
      <w:pPr>
        <w:pStyle w:val="ListParagraph"/>
        <w:numPr>
          <w:ilvl w:val="0"/>
          <w:numId w:val="1"/>
        </w:numPr>
        <w:rPr>
          <w:rFonts w:ascii="Georgia" w:hAnsi="Georgia"/>
        </w:rPr>
      </w:pPr>
      <w:r>
        <w:rPr>
          <w:rFonts w:ascii="Georgia" w:hAnsi="Georgia"/>
          <w:b/>
          <w:bCs/>
        </w:rPr>
        <w:t xml:space="preserve">Attendance </w:t>
      </w:r>
    </w:p>
    <w:p w14:paraId="27288241" w14:textId="7F140C19" w:rsidR="00E44D91" w:rsidRDefault="00E44D91" w:rsidP="00E44D91">
      <w:pPr>
        <w:rPr>
          <w:rFonts w:ascii="Georgia" w:hAnsi="Georgia"/>
        </w:rPr>
      </w:pPr>
    </w:p>
    <w:p w14:paraId="432ABCF5"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Troy Schouten </w:t>
      </w:r>
      <w:r w:rsidRPr="00A2777D">
        <w:rPr>
          <w:rFonts w:ascii="Georgia" w:hAnsi="Georgia"/>
          <w:i/>
          <w:iCs/>
        </w:rPr>
        <w:t>President</w:t>
      </w:r>
    </w:p>
    <w:p w14:paraId="599FD174"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Lorelei Ing </w:t>
      </w:r>
      <w:r w:rsidRPr="00A2777D">
        <w:rPr>
          <w:rFonts w:ascii="Georgia" w:hAnsi="Georgia"/>
          <w:i/>
          <w:iCs/>
        </w:rPr>
        <w:t>First Vice President</w:t>
      </w:r>
    </w:p>
    <w:p w14:paraId="63332FCC" w14:textId="77777777" w:rsidR="00E44D91" w:rsidRPr="00A2777D" w:rsidRDefault="00E44D91" w:rsidP="00E44D91">
      <w:pPr>
        <w:pStyle w:val="NormalWeb"/>
        <w:shd w:val="clear" w:color="auto" w:fill="FFFFFF"/>
        <w:snapToGrid w:val="0"/>
        <w:contextualSpacing/>
        <w:rPr>
          <w:rFonts w:ascii="Georgia" w:hAnsi="Georgia"/>
          <w:i/>
          <w:iCs/>
        </w:rPr>
      </w:pPr>
      <w:proofErr w:type="spellStart"/>
      <w:r w:rsidRPr="00A2777D">
        <w:rPr>
          <w:rFonts w:ascii="Georgia" w:hAnsi="Georgia"/>
        </w:rPr>
        <w:t>Devansh</w:t>
      </w:r>
      <w:proofErr w:type="spellEnd"/>
      <w:r w:rsidRPr="00A2777D">
        <w:rPr>
          <w:rFonts w:ascii="Georgia" w:hAnsi="Georgia"/>
        </w:rPr>
        <w:t xml:space="preserve"> </w:t>
      </w:r>
      <w:proofErr w:type="spellStart"/>
      <w:r w:rsidRPr="00A2777D">
        <w:rPr>
          <w:rFonts w:ascii="Georgia" w:hAnsi="Georgia"/>
        </w:rPr>
        <w:t>Dalal</w:t>
      </w:r>
      <w:proofErr w:type="spellEnd"/>
      <w:r w:rsidRPr="00A2777D">
        <w:rPr>
          <w:rFonts w:ascii="Georgia" w:hAnsi="Georgia"/>
        </w:rPr>
        <w:t xml:space="preserve"> </w:t>
      </w:r>
      <w:r w:rsidRPr="00A2777D">
        <w:rPr>
          <w:rFonts w:ascii="Georgia" w:hAnsi="Georgia"/>
          <w:i/>
          <w:iCs/>
        </w:rPr>
        <w:t xml:space="preserve">Second Vice President </w:t>
      </w:r>
    </w:p>
    <w:p w14:paraId="3DBD8B16"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Kagan Baker </w:t>
      </w:r>
      <w:r w:rsidRPr="00A2777D">
        <w:rPr>
          <w:rFonts w:ascii="Georgia" w:hAnsi="Georgia"/>
          <w:i/>
          <w:iCs/>
        </w:rPr>
        <w:t xml:space="preserve">Outreach Coordinator </w:t>
      </w:r>
    </w:p>
    <w:p w14:paraId="2B8DAD00" w14:textId="77777777" w:rsidR="00E44D91" w:rsidRPr="00A2777D" w:rsidRDefault="00E44D91" w:rsidP="00E44D91">
      <w:pPr>
        <w:pStyle w:val="NormalWeb"/>
        <w:shd w:val="clear" w:color="auto" w:fill="FFFFFF"/>
        <w:snapToGrid w:val="0"/>
        <w:contextualSpacing/>
        <w:rPr>
          <w:rFonts w:ascii="Georgia" w:hAnsi="Georgia"/>
          <w:i/>
          <w:iCs/>
        </w:rPr>
      </w:pPr>
      <w:proofErr w:type="spellStart"/>
      <w:r w:rsidRPr="00A2777D">
        <w:rPr>
          <w:rFonts w:ascii="Georgia" w:hAnsi="Georgia"/>
        </w:rPr>
        <w:t>Katiana</w:t>
      </w:r>
      <w:proofErr w:type="spellEnd"/>
      <w:r w:rsidRPr="00A2777D">
        <w:rPr>
          <w:rFonts w:ascii="Georgia" w:hAnsi="Georgia"/>
        </w:rPr>
        <w:t xml:space="preserve"> </w:t>
      </w:r>
      <w:proofErr w:type="spellStart"/>
      <w:r w:rsidRPr="00A2777D">
        <w:rPr>
          <w:rFonts w:ascii="Georgia" w:hAnsi="Georgia"/>
        </w:rPr>
        <w:t>Soenen</w:t>
      </w:r>
      <w:proofErr w:type="spellEnd"/>
      <w:r w:rsidRPr="00A2777D">
        <w:rPr>
          <w:rFonts w:ascii="Georgia" w:hAnsi="Georgia"/>
        </w:rPr>
        <w:t xml:space="preserve"> </w:t>
      </w:r>
      <w:r w:rsidRPr="00A2777D">
        <w:rPr>
          <w:rFonts w:ascii="Georgia" w:hAnsi="Georgia"/>
          <w:i/>
          <w:iCs/>
        </w:rPr>
        <w:t>Secretary</w:t>
      </w:r>
    </w:p>
    <w:p w14:paraId="7532A2F4" w14:textId="77777777" w:rsidR="00E44D91" w:rsidRPr="00A2777D" w:rsidRDefault="00E44D91" w:rsidP="00E44D91">
      <w:pPr>
        <w:pStyle w:val="NormalWeb"/>
        <w:shd w:val="clear" w:color="auto" w:fill="FFFFFF"/>
        <w:snapToGrid w:val="0"/>
        <w:contextualSpacing/>
        <w:rPr>
          <w:rFonts w:ascii="Georgia" w:hAnsi="Georgia"/>
          <w:i/>
          <w:iCs/>
        </w:rPr>
      </w:pPr>
      <w:proofErr w:type="spellStart"/>
      <w:r w:rsidRPr="00A2777D">
        <w:rPr>
          <w:rFonts w:ascii="Georgia" w:hAnsi="Georgia"/>
        </w:rPr>
        <w:t>Urvi</w:t>
      </w:r>
      <w:proofErr w:type="spellEnd"/>
      <w:r w:rsidRPr="00A2777D">
        <w:rPr>
          <w:rFonts w:ascii="Georgia" w:hAnsi="Georgia"/>
        </w:rPr>
        <w:t xml:space="preserve"> </w:t>
      </w:r>
      <w:proofErr w:type="spellStart"/>
      <w:r w:rsidRPr="00A2777D">
        <w:rPr>
          <w:rFonts w:ascii="Georgia" w:hAnsi="Georgia"/>
        </w:rPr>
        <w:t>Alamela</w:t>
      </w:r>
      <w:proofErr w:type="spellEnd"/>
      <w:r w:rsidRPr="00A2777D">
        <w:rPr>
          <w:rFonts w:ascii="Georgia" w:hAnsi="Georgia"/>
        </w:rPr>
        <w:t xml:space="preserve"> </w:t>
      </w:r>
      <w:r w:rsidRPr="00A2777D">
        <w:rPr>
          <w:rFonts w:ascii="Georgia" w:hAnsi="Georgia"/>
          <w:i/>
          <w:iCs/>
        </w:rPr>
        <w:t xml:space="preserve">Parliamentarian </w:t>
      </w:r>
    </w:p>
    <w:p w14:paraId="32A24F32"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Merissa Hall </w:t>
      </w:r>
      <w:r w:rsidRPr="00A2777D">
        <w:rPr>
          <w:rFonts w:ascii="Georgia" w:hAnsi="Georgia"/>
          <w:i/>
          <w:iCs/>
        </w:rPr>
        <w:t>Treasurer</w:t>
      </w:r>
    </w:p>
    <w:p w14:paraId="17C50204"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Emma Schmidt </w:t>
      </w:r>
      <w:r w:rsidRPr="00A2777D">
        <w:rPr>
          <w:rFonts w:ascii="Georgia" w:hAnsi="Georgia"/>
          <w:i/>
          <w:iCs/>
        </w:rPr>
        <w:t xml:space="preserve">Historian </w:t>
      </w:r>
    </w:p>
    <w:p w14:paraId="7BEB068D"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Monique </w:t>
      </w:r>
      <w:proofErr w:type="spellStart"/>
      <w:r w:rsidRPr="00A2777D">
        <w:rPr>
          <w:rFonts w:ascii="Georgia" w:hAnsi="Georgia"/>
        </w:rPr>
        <w:t>Hoarau</w:t>
      </w:r>
      <w:proofErr w:type="spellEnd"/>
      <w:r w:rsidRPr="00A2777D">
        <w:rPr>
          <w:rFonts w:ascii="Georgia" w:hAnsi="Georgia"/>
        </w:rPr>
        <w:t xml:space="preserve"> </w:t>
      </w:r>
      <w:r w:rsidRPr="00A2777D">
        <w:rPr>
          <w:rFonts w:ascii="Georgia" w:hAnsi="Georgia"/>
          <w:i/>
          <w:iCs/>
        </w:rPr>
        <w:t xml:space="preserve">Editor </w:t>
      </w:r>
    </w:p>
    <w:p w14:paraId="02674AC9"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Pranav </w:t>
      </w:r>
      <w:proofErr w:type="spellStart"/>
      <w:r w:rsidRPr="00A2777D">
        <w:rPr>
          <w:rFonts w:ascii="Georgia" w:hAnsi="Georgia"/>
        </w:rPr>
        <w:t>Yalamanchili</w:t>
      </w:r>
      <w:proofErr w:type="spellEnd"/>
      <w:r w:rsidRPr="00A2777D">
        <w:rPr>
          <w:rFonts w:ascii="Georgia" w:hAnsi="Georgia"/>
        </w:rPr>
        <w:t xml:space="preserve"> </w:t>
      </w:r>
      <w:r w:rsidRPr="00A2777D">
        <w:rPr>
          <w:rFonts w:ascii="Georgia" w:hAnsi="Georgia"/>
          <w:i/>
          <w:iCs/>
        </w:rPr>
        <w:t xml:space="preserve">Webmaster </w:t>
      </w:r>
    </w:p>
    <w:p w14:paraId="4FACA25D"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Trinity Ramm and Lan Nguyen </w:t>
      </w:r>
      <w:r w:rsidRPr="00A2777D">
        <w:rPr>
          <w:rFonts w:ascii="Georgia" w:hAnsi="Georgia"/>
          <w:i/>
          <w:iCs/>
        </w:rPr>
        <w:t xml:space="preserve">Area A chairs </w:t>
      </w:r>
    </w:p>
    <w:p w14:paraId="2CDD9D1C" w14:textId="77777777" w:rsidR="00E44D91" w:rsidRPr="00A2777D" w:rsidRDefault="00E44D91" w:rsidP="00E44D91">
      <w:pPr>
        <w:pStyle w:val="NormalWeb"/>
        <w:shd w:val="clear" w:color="auto" w:fill="FFFFFF"/>
        <w:snapToGrid w:val="0"/>
        <w:contextualSpacing/>
        <w:rPr>
          <w:rFonts w:ascii="Georgia" w:hAnsi="Georgia"/>
          <w:i/>
          <w:iCs/>
        </w:rPr>
      </w:pPr>
      <w:proofErr w:type="spellStart"/>
      <w:r w:rsidRPr="00A2777D">
        <w:rPr>
          <w:rFonts w:ascii="Georgia" w:hAnsi="Georgia"/>
        </w:rPr>
        <w:t>Thelo</w:t>
      </w:r>
      <w:proofErr w:type="spellEnd"/>
      <w:r w:rsidRPr="00A2777D">
        <w:rPr>
          <w:rFonts w:ascii="Georgia" w:hAnsi="Georgia"/>
        </w:rPr>
        <w:t xml:space="preserve"> Lewis </w:t>
      </w:r>
      <w:r w:rsidRPr="00A2777D">
        <w:rPr>
          <w:rFonts w:ascii="Georgia" w:hAnsi="Georgia"/>
          <w:i/>
          <w:iCs/>
        </w:rPr>
        <w:t>Area B Chair</w:t>
      </w:r>
    </w:p>
    <w:p w14:paraId="4CE1050D"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Abigail Rieger </w:t>
      </w:r>
      <w:r w:rsidRPr="00A2777D">
        <w:rPr>
          <w:rFonts w:ascii="Georgia" w:hAnsi="Georgia"/>
          <w:i/>
          <w:iCs/>
        </w:rPr>
        <w:t>Area C Chair</w:t>
      </w:r>
    </w:p>
    <w:p w14:paraId="6F8BA14E"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Jessica Liu </w:t>
      </w:r>
      <w:r w:rsidRPr="00A2777D">
        <w:rPr>
          <w:rFonts w:ascii="Georgia" w:hAnsi="Georgia"/>
          <w:i/>
          <w:iCs/>
        </w:rPr>
        <w:t xml:space="preserve">Area D Chair </w:t>
      </w:r>
    </w:p>
    <w:p w14:paraId="5AB82884"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Shivani Lam and Carter Wiese </w:t>
      </w:r>
      <w:r w:rsidRPr="00A2777D">
        <w:rPr>
          <w:rFonts w:ascii="Georgia" w:hAnsi="Georgia"/>
          <w:i/>
          <w:iCs/>
        </w:rPr>
        <w:t>Area F Chairs</w:t>
      </w:r>
    </w:p>
    <w:p w14:paraId="65F74178"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Brian Earle and Alivia Mayfield </w:t>
      </w:r>
      <w:r w:rsidRPr="00A2777D">
        <w:rPr>
          <w:rFonts w:ascii="Georgia" w:hAnsi="Georgia"/>
          <w:i/>
          <w:iCs/>
        </w:rPr>
        <w:t>Convention Coordinators</w:t>
      </w:r>
    </w:p>
    <w:p w14:paraId="5997798D"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Lauren Dill </w:t>
      </w:r>
      <w:r w:rsidRPr="00A2777D">
        <w:rPr>
          <w:rFonts w:ascii="Georgia" w:hAnsi="Georgia"/>
          <w:i/>
          <w:iCs/>
        </w:rPr>
        <w:t>State Chair</w:t>
      </w:r>
    </w:p>
    <w:p w14:paraId="231EF1B6"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William Lee </w:t>
      </w:r>
      <w:r w:rsidRPr="00A2777D">
        <w:rPr>
          <w:rFonts w:ascii="Georgia" w:hAnsi="Georgia"/>
          <w:i/>
          <w:iCs/>
        </w:rPr>
        <w:t>State Chair</w:t>
      </w:r>
    </w:p>
    <w:p w14:paraId="752BA4A3"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Kimberly Read </w:t>
      </w:r>
      <w:r w:rsidRPr="00A2777D">
        <w:rPr>
          <w:rFonts w:ascii="Georgia" w:hAnsi="Georgia"/>
          <w:i/>
          <w:iCs/>
        </w:rPr>
        <w:t>State Chair</w:t>
      </w:r>
    </w:p>
    <w:p w14:paraId="2657F308" w14:textId="77777777" w:rsidR="00E44D91" w:rsidRPr="00A2777D"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Mary </w:t>
      </w:r>
      <w:proofErr w:type="spellStart"/>
      <w:r w:rsidRPr="00A2777D">
        <w:rPr>
          <w:rFonts w:ascii="Georgia" w:hAnsi="Georgia"/>
        </w:rPr>
        <w:t>Beinemann</w:t>
      </w:r>
      <w:proofErr w:type="spellEnd"/>
      <w:r w:rsidRPr="00A2777D">
        <w:rPr>
          <w:rFonts w:ascii="Georgia" w:hAnsi="Georgia"/>
        </w:rPr>
        <w:t xml:space="preserve"> </w:t>
      </w:r>
      <w:r w:rsidRPr="00A2777D">
        <w:rPr>
          <w:rFonts w:ascii="Georgia" w:hAnsi="Georgia"/>
          <w:i/>
          <w:iCs/>
        </w:rPr>
        <w:t>State Chair</w:t>
      </w:r>
    </w:p>
    <w:p w14:paraId="70BCC712" w14:textId="5B021DBF" w:rsidR="00E44D91" w:rsidRDefault="00E44D91" w:rsidP="00E44D91">
      <w:pPr>
        <w:pStyle w:val="NormalWeb"/>
        <w:shd w:val="clear" w:color="auto" w:fill="FFFFFF"/>
        <w:snapToGrid w:val="0"/>
        <w:contextualSpacing/>
        <w:rPr>
          <w:rFonts w:ascii="Georgia" w:hAnsi="Georgia"/>
          <w:i/>
          <w:iCs/>
        </w:rPr>
      </w:pPr>
      <w:r w:rsidRPr="00A2777D">
        <w:rPr>
          <w:rFonts w:ascii="Georgia" w:hAnsi="Georgia"/>
        </w:rPr>
        <w:t xml:space="preserve">Miranda Wenzlaff </w:t>
      </w:r>
      <w:r w:rsidRPr="00A2777D">
        <w:rPr>
          <w:rFonts w:ascii="Georgia" w:hAnsi="Georgia"/>
          <w:i/>
          <w:iCs/>
        </w:rPr>
        <w:t>State Chair</w:t>
      </w:r>
    </w:p>
    <w:p w14:paraId="562AA25C" w14:textId="77777777" w:rsidR="00E44D91" w:rsidRPr="00E44D91" w:rsidRDefault="00E44D91" w:rsidP="00E44D91">
      <w:pPr>
        <w:rPr>
          <w:rFonts w:ascii="Georgia" w:hAnsi="Georgia"/>
        </w:rPr>
      </w:pPr>
    </w:p>
    <w:p w14:paraId="5EF07CDC" w14:textId="77777777" w:rsidR="000D56DB" w:rsidRPr="000D56DB" w:rsidRDefault="00E44D91" w:rsidP="00E44D91">
      <w:pPr>
        <w:pStyle w:val="ListParagraph"/>
        <w:numPr>
          <w:ilvl w:val="0"/>
          <w:numId w:val="1"/>
        </w:numPr>
        <w:rPr>
          <w:rFonts w:ascii="Georgia" w:hAnsi="Georgia"/>
        </w:rPr>
      </w:pPr>
      <w:r>
        <w:rPr>
          <w:rFonts w:ascii="Georgia" w:hAnsi="Georgia"/>
          <w:b/>
          <w:bCs/>
        </w:rPr>
        <w:t xml:space="preserve">New Business </w:t>
      </w:r>
    </w:p>
    <w:p w14:paraId="65E12917" w14:textId="3AE11A2E" w:rsidR="000D56DB" w:rsidRDefault="000D56DB" w:rsidP="000D56DB">
      <w:pPr>
        <w:ind w:left="360"/>
        <w:rPr>
          <w:rFonts w:ascii="Georgia" w:hAnsi="Georgia"/>
        </w:rPr>
      </w:pPr>
    </w:p>
    <w:p w14:paraId="4B54B190" w14:textId="77777777" w:rsidR="000D56DB" w:rsidRDefault="000D56DB" w:rsidP="000D56DB">
      <w:pPr>
        <w:rPr>
          <w:rFonts w:ascii="Georgia" w:hAnsi="Georgia"/>
        </w:rPr>
      </w:pPr>
      <w:r>
        <w:rPr>
          <w:rFonts w:ascii="Georgia" w:hAnsi="Georgia"/>
        </w:rPr>
        <w:t xml:space="preserve">Mr. Lee states that the chairs have been monitoring the COVID-19 situation in Houston for the past few days. The recent declaration of a state of Emergency in the city has now put the situation out of TSJCL’s hands. Because of this, the 2020 State Convention has been cancelled. Mr. Lee mentions that he wanted to hold this emergency meeting to announce the cancellation to the officers before making the public announcement. </w:t>
      </w:r>
    </w:p>
    <w:p w14:paraId="0B2CC3D9" w14:textId="77777777" w:rsidR="000D56DB" w:rsidRDefault="000D56DB" w:rsidP="000D56DB">
      <w:pPr>
        <w:rPr>
          <w:rFonts w:ascii="Georgia" w:hAnsi="Georgia"/>
        </w:rPr>
      </w:pPr>
    </w:p>
    <w:p w14:paraId="4F6209D6" w14:textId="77777777" w:rsidR="000D56DB" w:rsidRDefault="000D56DB" w:rsidP="000D56DB">
      <w:pPr>
        <w:rPr>
          <w:rFonts w:ascii="Georgia" w:hAnsi="Georgia"/>
        </w:rPr>
      </w:pPr>
      <w:r>
        <w:rPr>
          <w:rFonts w:ascii="Georgia" w:hAnsi="Georgia"/>
        </w:rPr>
        <w:t xml:space="preserve">Troy Schouten asks if there are any questions concerning the cancellation of convention. </w:t>
      </w:r>
    </w:p>
    <w:p w14:paraId="7F2044CF" w14:textId="77777777" w:rsidR="000D56DB" w:rsidRDefault="000D56DB" w:rsidP="000D56DB">
      <w:pPr>
        <w:rPr>
          <w:rFonts w:ascii="Georgia" w:hAnsi="Georgia"/>
        </w:rPr>
      </w:pPr>
    </w:p>
    <w:p w14:paraId="13FCB2E3" w14:textId="77777777" w:rsidR="000D56DB" w:rsidRDefault="000D56DB" w:rsidP="000D56DB">
      <w:pPr>
        <w:rPr>
          <w:rFonts w:ascii="Georgia" w:hAnsi="Georgia"/>
        </w:rPr>
      </w:pPr>
      <w:r>
        <w:rPr>
          <w:rFonts w:ascii="Georgia" w:hAnsi="Georgia"/>
        </w:rPr>
        <w:t xml:space="preserve">Emma Schmidt asks what will happen to Certamen. </w:t>
      </w:r>
    </w:p>
    <w:p w14:paraId="60676157" w14:textId="77777777" w:rsidR="000D56DB" w:rsidRDefault="000D56DB" w:rsidP="000D56DB">
      <w:pPr>
        <w:rPr>
          <w:rFonts w:ascii="Georgia" w:hAnsi="Georgia"/>
        </w:rPr>
      </w:pPr>
    </w:p>
    <w:p w14:paraId="790E2D41" w14:textId="77777777" w:rsidR="000D56DB" w:rsidRDefault="000D56DB" w:rsidP="000D56DB">
      <w:pPr>
        <w:rPr>
          <w:rFonts w:ascii="Georgia" w:hAnsi="Georgia"/>
        </w:rPr>
      </w:pPr>
      <w:r>
        <w:rPr>
          <w:rFonts w:ascii="Georgia" w:hAnsi="Georgia"/>
        </w:rPr>
        <w:lastRenderedPageBreak/>
        <w:t>Mr. Lee states that Certamen will likely still happen, but the location and date are yet to be set. He believes we need to wait and see how the situation continues to develop, but he does believe that certamen and elections will occur.</w:t>
      </w:r>
    </w:p>
    <w:p w14:paraId="2FEB10F9" w14:textId="77777777" w:rsidR="000D56DB" w:rsidRDefault="000D56DB" w:rsidP="000D56DB">
      <w:pPr>
        <w:rPr>
          <w:rFonts w:ascii="Georgia" w:hAnsi="Georgia"/>
        </w:rPr>
      </w:pPr>
    </w:p>
    <w:p w14:paraId="67F6EBC2" w14:textId="77777777" w:rsidR="000D56DB" w:rsidRDefault="000D56DB" w:rsidP="000D56DB">
      <w:pPr>
        <w:rPr>
          <w:rFonts w:ascii="Georgia" w:hAnsi="Georgia"/>
        </w:rPr>
      </w:pPr>
      <w:r>
        <w:rPr>
          <w:rFonts w:ascii="Georgia" w:hAnsi="Georgia"/>
        </w:rPr>
        <w:t xml:space="preserve">Alivia Mayfield asks where state will be held next year. Will it be in Houston or San Antonio? </w:t>
      </w:r>
    </w:p>
    <w:p w14:paraId="06BF6060" w14:textId="77777777" w:rsidR="000D56DB" w:rsidRDefault="000D56DB" w:rsidP="000D56DB">
      <w:pPr>
        <w:rPr>
          <w:rFonts w:ascii="Georgia" w:hAnsi="Georgia"/>
        </w:rPr>
      </w:pPr>
    </w:p>
    <w:p w14:paraId="76E0EFC1" w14:textId="77777777" w:rsidR="000D56DB" w:rsidRDefault="000D56DB" w:rsidP="000D56DB">
      <w:pPr>
        <w:rPr>
          <w:rFonts w:ascii="Georgia" w:hAnsi="Georgia"/>
        </w:rPr>
      </w:pPr>
      <w:r>
        <w:rPr>
          <w:rFonts w:ascii="Georgia" w:hAnsi="Georgia"/>
        </w:rPr>
        <w:t xml:space="preserve">Mr. Lee states that next year’s convention was originally going to be held in San Antonio, but the chairs still need to discuss whether or not the convention should be held in San Antonio or Clear Falls next year. </w:t>
      </w:r>
    </w:p>
    <w:p w14:paraId="2E5AB7C0" w14:textId="77777777" w:rsidR="000D56DB" w:rsidRDefault="000D56DB" w:rsidP="000D56DB">
      <w:pPr>
        <w:rPr>
          <w:rFonts w:ascii="Georgia" w:hAnsi="Georgia"/>
        </w:rPr>
      </w:pPr>
    </w:p>
    <w:p w14:paraId="6948054F" w14:textId="77777777" w:rsidR="000D56DB" w:rsidRDefault="000D56DB" w:rsidP="000D56DB">
      <w:pPr>
        <w:rPr>
          <w:rFonts w:ascii="Georgia" w:hAnsi="Georgia"/>
        </w:rPr>
      </w:pPr>
      <w:r>
        <w:rPr>
          <w:rFonts w:ascii="Georgia" w:hAnsi="Georgia"/>
        </w:rPr>
        <w:t xml:space="preserve">Mr. </w:t>
      </w:r>
      <w:proofErr w:type="spellStart"/>
      <w:r>
        <w:rPr>
          <w:rFonts w:ascii="Georgia" w:hAnsi="Georgia"/>
        </w:rPr>
        <w:t>Waehner</w:t>
      </w:r>
      <w:proofErr w:type="spellEnd"/>
      <w:r>
        <w:rPr>
          <w:rFonts w:ascii="Georgia" w:hAnsi="Georgia"/>
        </w:rPr>
        <w:t xml:space="preserve"> states that he is happy to host next year. </w:t>
      </w:r>
    </w:p>
    <w:p w14:paraId="0B008942" w14:textId="77777777" w:rsidR="000D56DB" w:rsidRDefault="000D56DB" w:rsidP="000D56DB">
      <w:pPr>
        <w:rPr>
          <w:rFonts w:ascii="Georgia" w:hAnsi="Georgia"/>
        </w:rPr>
      </w:pPr>
    </w:p>
    <w:p w14:paraId="2E9E6F7C" w14:textId="4197F551" w:rsidR="000D56DB" w:rsidRDefault="000D56DB" w:rsidP="000D56DB">
      <w:pPr>
        <w:rPr>
          <w:rFonts w:ascii="Georgia" w:hAnsi="Georgia"/>
        </w:rPr>
      </w:pPr>
      <w:r>
        <w:rPr>
          <w:rFonts w:ascii="Georgia" w:hAnsi="Georgia"/>
        </w:rPr>
        <w:t xml:space="preserve">Ms. Read states that she is okay with the convention being in either city, but she thinks Clear Falls might be easier because they already have more plans.  </w:t>
      </w:r>
    </w:p>
    <w:p w14:paraId="7DAB05FB" w14:textId="25115B0E" w:rsidR="00484CCE" w:rsidRDefault="00484CCE" w:rsidP="000D56DB">
      <w:pPr>
        <w:rPr>
          <w:rFonts w:ascii="Georgia" w:hAnsi="Georgia"/>
        </w:rPr>
      </w:pPr>
    </w:p>
    <w:p w14:paraId="25DEFF14" w14:textId="4FF61DE8" w:rsidR="00484CCE" w:rsidRDefault="00484CCE" w:rsidP="000D56DB">
      <w:pPr>
        <w:rPr>
          <w:rFonts w:ascii="Georgia" w:hAnsi="Georgia"/>
        </w:rPr>
      </w:pPr>
      <w:r>
        <w:rPr>
          <w:rFonts w:ascii="Georgia" w:hAnsi="Georgia"/>
        </w:rPr>
        <w:t xml:space="preserve">Mr. Lee agrees that hosting in Houston next year might be the best choice, as the San Antonio host school will be undergoing construction next year. </w:t>
      </w:r>
    </w:p>
    <w:p w14:paraId="2FE63DC0" w14:textId="2EDBBAE1" w:rsidR="00484CCE" w:rsidRDefault="00484CCE" w:rsidP="000D56DB">
      <w:pPr>
        <w:rPr>
          <w:rFonts w:ascii="Georgia" w:hAnsi="Georgia"/>
        </w:rPr>
      </w:pPr>
    </w:p>
    <w:p w14:paraId="3E9D1232" w14:textId="640588E1" w:rsidR="00484CCE" w:rsidRDefault="00DD12AB" w:rsidP="000D56DB">
      <w:pPr>
        <w:rPr>
          <w:rFonts w:ascii="Georgia" w:hAnsi="Georgia"/>
        </w:rPr>
      </w:pPr>
      <w:r>
        <w:rPr>
          <w:rFonts w:ascii="Georgia" w:hAnsi="Georgia"/>
        </w:rPr>
        <w:t xml:space="preserve">Ms. Santos asked whether or not we will still hold the prejudged contests. </w:t>
      </w:r>
    </w:p>
    <w:p w14:paraId="4360FF32" w14:textId="7B2B0ABC" w:rsidR="00DD12AB" w:rsidRDefault="00DD12AB" w:rsidP="000D56DB">
      <w:pPr>
        <w:rPr>
          <w:rFonts w:ascii="Georgia" w:hAnsi="Georgia"/>
        </w:rPr>
      </w:pPr>
    </w:p>
    <w:p w14:paraId="3D47CBE1" w14:textId="7607110E" w:rsidR="00DD12AB" w:rsidRPr="00E44D91" w:rsidRDefault="00DD12AB" w:rsidP="000D56DB">
      <w:pPr>
        <w:rPr>
          <w:rFonts w:ascii="Georgia" w:hAnsi="Georgia"/>
        </w:rPr>
      </w:pPr>
      <w:r>
        <w:rPr>
          <w:rFonts w:ascii="Georgia" w:hAnsi="Georgia"/>
        </w:rPr>
        <w:t xml:space="preserve">Mr. Lee states that we will still have prejudged contests judged; </w:t>
      </w:r>
      <w:r w:rsidR="00A14BBD">
        <w:rPr>
          <w:rFonts w:ascii="Georgia" w:hAnsi="Georgia"/>
        </w:rPr>
        <w:t>the chairs</w:t>
      </w:r>
      <w:r>
        <w:rPr>
          <w:rFonts w:ascii="Georgia" w:hAnsi="Georgia"/>
        </w:rPr>
        <w:t xml:space="preserve"> are </w:t>
      </w:r>
      <w:r w:rsidR="00A14BBD">
        <w:rPr>
          <w:rFonts w:ascii="Georgia" w:hAnsi="Georgia"/>
        </w:rPr>
        <w:t xml:space="preserve">still </w:t>
      </w:r>
      <w:r>
        <w:rPr>
          <w:rFonts w:ascii="Georgia" w:hAnsi="Georgia"/>
        </w:rPr>
        <w:t xml:space="preserve">unsure about testing. </w:t>
      </w:r>
    </w:p>
    <w:p w14:paraId="0F27BEF8" w14:textId="77777777" w:rsidR="000D56DB" w:rsidRPr="00E44D91" w:rsidRDefault="000D56DB" w:rsidP="000D56DB">
      <w:pPr>
        <w:rPr>
          <w:rFonts w:ascii="Georgia" w:hAnsi="Georgia"/>
        </w:rPr>
      </w:pPr>
    </w:p>
    <w:p w14:paraId="02D5D82F" w14:textId="34A01008" w:rsidR="000D56DB" w:rsidRDefault="00A14BBD" w:rsidP="000D56DB">
      <w:pPr>
        <w:rPr>
          <w:rFonts w:ascii="Georgia" w:hAnsi="Georgia"/>
        </w:rPr>
      </w:pPr>
      <w:r>
        <w:rPr>
          <w:rFonts w:ascii="Georgia" w:hAnsi="Georgia"/>
        </w:rPr>
        <w:t xml:space="preserve">Kagan Baker asks if we should open the prejudged contests back up for those who did not think the convention would be cancelled. </w:t>
      </w:r>
    </w:p>
    <w:p w14:paraId="7B93DC11" w14:textId="726E7E38" w:rsidR="00A14BBD" w:rsidRDefault="00A14BBD" w:rsidP="000D56DB">
      <w:pPr>
        <w:rPr>
          <w:rFonts w:ascii="Georgia" w:hAnsi="Georgia"/>
        </w:rPr>
      </w:pPr>
    </w:p>
    <w:p w14:paraId="13ED28E7" w14:textId="433B2F87" w:rsidR="00A14BBD" w:rsidRDefault="00A14BBD" w:rsidP="000D56DB">
      <w:pPr>
        <w:rPr>
          <w:rFonts w:ascii="Georgia" w:hAnsi="Georgia"/>
        </w:rPr>
      </w:pPr>
      <w:r>
        <w:rPr>
          <w:rFonts w:ascii="Georgia" w:hAnsi="Georgia"/>
        </w:rPr>
        <w:t xml:space="preserve">Ms. Read thinks opening them back up would be unfair to those who already completed their submissions. </w:t>
      </w:r>
    </w:p>
    <w:p w14:paraId="509B2A5B" w14:textId="6BB4B681" w:rsidR="00A14BBD" w:rsidRDefault="00A14BBD" w:rsidP="000D56DB">
      <w:pPr>
        <w:rPr>
          <w:rFonts w:ascii="Georgia" w:hAnsi="Georgia"/>
        </w:rPr>
      </w:pPr>
    </w:p>
    <w:p w14:paraId="0ECA5DB7" w14:textId="5DC61DD3" w:rsidR="00A14BBD" w:rsidRDefault="00A14BBD" w:rsidP="000D56DB">
      <w:pPr>
        <w:rPr>
          <w:rFonts w:ascii="Georgia" w:hAnsi="Georgia"/>
        </w:rPr>
      </w:pPr>
      <w:r>
        <w:rPr>
          <w:rFonts w:ascii="Georgia" w:hAnsi="Georgia"/>
        </w:rPr>
        <w:t xml:space="preserve">Mr. </w:t>
      </w:r>
      <w:r w:rsidR="003837BC">
        <w:rPr>
          <w:rFonts w:ascii="Georgia" w:hAnsi="Georgia"/>
        </w:rPr>
        <w:t>L</w:t>
      </w:r>
      <w:bookmarkStart w:id="0" w:name="_GoBack"/>
      <w:bookmarkEnd w:id="0"/>
      <w:r>
        <w:rPr>
          <w:rFonts w:ascii="Georgia" w:hAnsi="Georgia"/>
        </w:rPr>
        <w:t xml:space="preserve">ee agrees and doesn’t want to overwhelm the judges. </w:t>
      </w:r>
    </w:p>
    <w:p w14:paraId="44809B28" w14:textId="14CD1D2F" w:rsidR="00A14BBD" w:rsidRDefault="00A14BBD" w:rsidP="000D56DB">
      <w:pPr>
        <w:rPr>
          <w:rFonts w:ascii="Georgia" w:hAnsi="Georgia"/>
        </w:rPr>
      </w:pPr>
    </w:p>
    <w:p w14:paraId="1BE54AC6" w14:textId="4F842D11" w:rsidR="00A14BBD" w:rsidRDefault="00A14BBD" w:rsidP="000D56DB">
      <w:pPr>
        <w:rPr>
          <w:rFonts w:ascii="Georgia" w:hAnsi="Georgia"/>
        </w:rPr>
      </w:pPr>
      <w:r>
        <w:rPr>
          <w:rFonts w:ascii="Georgia" w:hAnsi="Georgia"/>
        </w:rPr>
        <w:t xml:space="preserve">Merissa Hall asks if she will reimburse all the checks. </w:t>
      </w:r>
    </w:p>
    <w:p w14:paraId="1CC1BF51" w14:textId="4FD54D9B" w:rsidR="00A14BBD" w:rsidRDefault="00A14BBD" w:rsidP="000D56DB">
      <w:pPr>
        <w:rPr>
          <w:rFonts w:ascii="Georgia" w:hAnsi="Georgia"/>
        </w:rPr>
      </w:pPr>
    </w:p>
    <w:p w14:paraId="450F2294" w14:textId="117D4BDF" w:rsidR="00A14BBD" w:rsidRDefault="00A14BBD" w:rsidP="000D56DB">
      <w:pPr>
        <w:rPr>
          <w:rFonts w:ascii="Georgia" w:hAnsi="Georgia"/>
        </w:rPr>
      </w:pPr>
      <w:r>
        <w:rPr>
          <w:rFonts w:ascii="Georgia" w:hAnsi="Georgia"/>
        </w:rPr>
        <w:t xml:space="preserve">Ms. Wenzlaff says she will have to, but only for those who have already payed. </w:t>
      </w:r>
    </w:p>
    <w:p w14:paraId="0ED459D2" w14:textId="03867C6C" w:rsidR="00DB0C59" w:rsidRDefault="00DB0C59" w:rsidP="000D56DB">
      <w:pPr>
        <w:rPr>
          <w:rFonts w:ascii="Georgia" w:hAnsi="Georgia"/>
        </w:rPr>
      </w:pPr>
    </w:p>
    <w:p w14:paraId="228245AD" w14:textId="77777777" w:rsidR="00DE69E4" w:rsidRDefault="00DB0C59" w:rsidP="000D56DB">
      <w:pPr>
        <w:rPr>
          <w:rFonts w:ascii="Georgia" w:hAnsi="Georgia"/>
        </w:rPr>
      </w:pPr>
      <w:r>
        <w:rPr>
          <w:rFonts w:ascii="Georgia" w:hAnsi="Georgia"/>
        </w:rPr>
        <w:t xml:space="preserve">Ms. Dill clarifies that the checks haven’t been deposited yet, so </w:t>
      </w:r>
      <w:r w:rsidR="00DE69E4">
        <w:rPr>
          <w:rFonts w:ascii="Georgia" w:hAnsi="Georgia"/>
        </w:rPr>
        <w:t>they can be mailed back. She adds that credit card payments can also be refunded.</w:t>
      </w:r>
    </w:p>
    <w:p w14:paraId="760338D6" w14:textId="77777777" w:rsidR="00DE69E4" w:rsidRDefault="00DE69E4" w:rsidP="000D56DB">
      <w:pPr>
        <w:rPr>
          <w:rFonts w:ascii="Georgia" w:hAnsi="Georgia"/>
        </w:rPr>
      </w:pPr>
    </w:p>
    <w:p w14:paraId="6AE53274" w14:textId="77777777" w:rsidR="00DE69E4" w:rsidRDefault="00DE69E4" w:rsidP="000D56DB">
      <w:pPr>
        <w:rPr>
          <w:rFonts w:ascii="Georgia" w:hAnsi="Georgia"/>
        </w:rPr>
      </w:pPr>
      <w:r>
        <w:rPr>
          <w:rFonts w:ascii="Georgia" w:hAnsi="Georgia"/>
        </w:rPr>
        <w:t xml:space="preserve">Ms. Santos asks if we should refund people in prejudged contests. </w:t>
      </w:r>
    </w:p>
    <w:p w14:paraId="665202F6" w14:textId="77777777" w:rsidR="00DE69E4" w:rsidRDefault="00DE69E4" w:rsidP="000D56DB">
      <w:pPr>
        <w:rPr>
          <w:rFonts w:ascii="Georgia" w:hAnsi="Georgia"/>
        </w:rPr>
      </w:pPr>
    </w:p>
    <w:p w14:paraId="1CB7B24A" w14:textId="77777777" w:rsidR="00DE69E4" w:rsidRDefault="00DE69E4" w:rsidP="000D56DB">
      <w:pPr>
        <w:rPr>
          <w:rFonts w:ascii="Georgia" w:hAnsi="Georgia"/>
        </w:rPr>
      </w:pPr>
      <w:r>
        <w:rPr>
          <w:rFonts w:ascii="Georgia" w:hAnsi="Georgia"/>
        </w:rPr>
        <w:t xml:space="preserve">Mr. Lee states that we should. </w:t>
      </w:r>
    </w:p>
    <w:p w14:paraId="784AC672" w14:textId="77777777" w:rsidR="00DE69E4" w:rsidRDefault="00DE69E4" w:rsidP="000D56DB">
      <w:pPr>
        <w:rPr>
          <w:rFonts w:ascii="Georgia" w:hAnsi="Georgia"/>
        </w:rPr>
      </w:pPr>
    </w:p>
    <w:p w14:paraId="595FF860" w14:textId="4B22EE80" w:rsidR="00DB0C59" w:rsidRPr="00E44D91" w:rsidRDefault="00DE69E4" w:rsidP="000D56DB">
      <w:pPr>
        <w:rPr>
          <w:rFonts w:ascii="Georgia" w:hAnsi="Georgia"/>
        </w:rPr>
      </w:pPr>
      <w:proofErr w:type="spellStart"/>
      <w:r>
        <w:rPr>
          <w:rFonts w:ascii="Georgia" w:hAnsi="Georgia"/>
        </w:rPr>
        <w:t>Urvi</w:t>
      </w:r>
      <w:proofErr w:type="spellEnd"/>
      <w:r>
        <w:rPr>
          <w:rFonts w:ascii="Georgia" w:hAnsi="Georgia"/>
        </w:rPr>
        <w:t xml:space="preserve"> </w:t>
      </w:r>
      <w:proofErr w:type="spellStart"/>
      <w:r>
        <w:rPr>
          <w:rFonts w:ascii="Georgia" w:hAnsi="Georgia"/>
        </w:rPr>
        <w:t>Alamela</w:t>
      </w:r>
      <w:proofErr w:type="spellEnd"/>
      <w:r>
        <w:rPr>
          <w:rFonts w:ascii="Georgia" w:hAnsi="Georgia"/>
        </w:rPr>
        <w:t xml:space="preserve"> asks if she should draft a virtual election process or if new officers will be appointed.  </w:t>
      </w:r>
    </w:p>
    <w:p w14:paraId="2EAEB818" w14:textId="77777777" w:rsidR="000D56DB" w:rsidRPr="00E44D91" w:rsidRDefault="000D56DB" w:rsidP="000D56DB">
      <w:pPr>
        <w:rPr>
          <w:rFonts w:ascii="Georgia" w:hAnsi="Georgia"/>
        </w:rPr>
      </w:pPr>
    </w:p>
    <w:p w14:paraId="71B1C398" w14:textId="6D083BE3" w:rsidR="000D56DB" w:rsidRDefault="00801AD0" w:rsidP="000D56DB">
      <w:pPr>
        <w:rPr>
          <w:rFonts w:ascii="Georgia" w:hAnsi="Georgia"/>
        </w:rPr>
      </w:pPr>
      <w:r>
        <w:rPr>
          <w:rFonts w:ascii="Georgia" w:hAnsi="Georgia"/>
        </w:rPr>
        <w:lastRenderedPageBreak/>
        <w:t>Mr. Lee suggests having all candidates create a video, so people can vote online</w:t>
      </w:r>
      <w:r w:rsidR="00496256">
        <w:rPr>
          <w:rFonts w:ascii="Georgia" w:hAnsi="Georgia"/>
        </w:rPr>
        <w:t xml:space="preserve">. He adds that additional consent forms might be necessary for this. </w:t>
      </w:r>
    </w:p>
    <w:p w14:paraId="6FEE644E" w14:textId="278AF375" w:rsidR="00496256" w:rsidRDefault="00496256" w:rsidP="000D56DB">
      <w:pPr>
        <w:rPr>
          <w:rFonts w:ascii="Georgia" w:hAnsi="Georgia"/>
        </w:rPr>
      </w:pPr>
    </w:p>
    <w:p w14:paraId="18AA915E" w14:textId="4005CB6B" w:rsidR="00496256" w:rsidRDefault="00496256" w:rsidP="000D56DB">
      <w:pPr>
        <w:rPr>
          <w:rFonts w:ascii="Georgia" w:hAnsi="Georgia"/>
        </w:rPr>
      </w:pPr>
      <w:r>
        <w:rPr>
          <w:rFonts w:ascii="Georgia" w:hAnsi="Georgia"/>
        </w:rPr>
        <w:t xml:space="preserve">Ms. Wenzlaff asks how we will handle offices with more than two candidates. </w:t>
      </w:r>
    </w:p>
    <w:p w14:paraId="39599FC4" w14:textId="3E52E39E" w:rsidR="00496256" w:rsidRDefault="00496256" w:rsidP="000D56DB">
      <w:pPr>
        <w:rPr>
          <w:rFonts w:ascii="Georgia" w:hAnsi="Georgia"/>
        </w:rPr>
      </w:pPr>
    </w:p>
    <w:p w14:paraId="0CF2EDD5" w14:textId="5CFBE598" w:rsidR="00496256" w:rsidRDefault="00496256" w:rsidP="000D56DB">
      <w:pPr>
        <w:rPr>
          <w:rFonts w:ascii="Georgia" w:hAnsi="Georgia"/>
        </w:rPr>
      </w:pPr>
      <w:r>
        <w:rPr>
          <w:rFonts w:ascii="Georgia" w:hAnsi="Georgia"/>
        </w:rPr>
        <w:t xml:space="preserve">Mr. </w:t>
      </w:r>
      <w:proofErr w:type="spellStart"/>
      <w:r>
        <w:rPr>
          <w:rFonts w:ascii="Georgia" w:hAnsi="Georgia"/>
        </w:rPr>
        <w:t>Waehner</w:t>
      </w:r>
      <w:proofErr w:type="spellEnd"/>
      <w:r>
        <w:rPr>
          <w:rFonts w:ascii="Georgia" w:hAnsi="Georgia"/>
        </w:rPr>
        <w:t xml:space="preserve"> suggests a runoff election. </w:t>
      </w:r>
    </w:p>
    <w:p w14:paraId="27CBD9E1" w14:textId="1B17425D" w:rsidR="000D56DB" w:rsidRDefault="000D56DB" w:rsidP="000D56DB">
      <w:pPr>
        <w:rPr>
          <w:rFonts w:ascii="Georgia" w:hAnsi="Georgia"/>
        </w:rPr>
      </w:pPr>
    </w:p>
    <w:p w14:paraId="6659AF77" w14:textId="37B888FE" w:rsidR="00833523" w:rsidRDefault="00833523" w:rsidP="000D56DB">
      <w:pPr>
        <w:rPr>
          <w:rFonts w:ascii="Georgia" w:hAnsi="Georgia"/>
        </w:rPr>
      </w:pPr>
      <w:r>
        <w:rPr>
          <w:rFonts w:ascii="Georgia" w:hAnsi="Georgia"/>
        </w:rPr>
        <w:t xml:space="preserve">Kagan Baker asks how we want to release the news about state and the elections to the public. </w:t>
      </w:r>
    </w:p>
    <w:p w14:paraId="3D6C5290" w14:textId="7FA8336D" w:rsidR="00833523" w:rsidRDefault="00833523" w:rsidP="000D56DB">
      <w:pPr>
        <w:rPr>
          <w:rFonts w:ascii="Georgia" w:hAnsi="Georgia"/>
        </w:rPr>
      </w:pPr>
    </w:p>
    <w:p w14:paraId="72C9E9FC" w14:textId="7C886C2E" w:rsidR="00833523" w:rsidRDefault="00833523" w:rsidP="000D56DB">
      <w:pPr>
        <w:rPr>
          <w:rFonts w:ascii="Georgia" w:hAnsi="Georgia"/>
        </w:rPr>
      </w:pPr>
      <w:r>
        <w:rPr>
          <w:rFonts w:ascii="Georgia" w:hAnsi="Georgia"/>
        </w:rPr>
        <w:t xml:space="preserve">Lee states that he has drafted a letter and will send it out shortly. </w:t>
      </w:r>
    </w:p>
    <w:p w14:paraId="18AB10E2" w14:textId="75B35E6D" w:rsidR="00833523" w:rsidRDefault="00833523" w:rsidP="000D56DB">
      <w:pPr>
        <w:rPr>
          <w:rFonts w:ascii="Georgia" w:hAnsi="Georgia"/>
        </w:rPr>
      </w:pPr>
    </w:p>
    <w:p w14:paraId="7D3A81DE" w14:textId="07ADBC1B" w:rsidR="00833523" w:rsidRDefault="00833523" w:rsidP="000D56DB">
      <w:pPr>
        <w:rPr>
          <w:rFonts w:ascii="Georgia" w:hAnsi="Georgia"/>
        </w:rPr>
      </w:pPr>
      <w:r>
        <w:rPr>
          <w:rFonts w:ascii="Georgia" w:hAnsi="Georgia"/>
        </w:rPr>
        <w:t xml:space="preserve">Kagan Baker also asks what schools will do for nationals, as many use the state results as qualification for nationals. </w:t>
      </w:r>
    </w:p>
    <w:p w14:paraId="7C664446" w14:textId="7A562C62" w:rsidR="00833523" w:rsidRDefault="00833523" w:rsidP="000D56DB">
      <w:pPr>
        <w:rPr>
          <w:rFonts w:ascii="Georgia" w:hAnsi="Georgia"/>
        </w:rPr>
      </w:pPr>
    </w:p>
    <w:p w14:paraId="56F1AEA6" w14:textId="5254714D" w:rsidR="00833523" w:rsidRPr="00E44D91" w:rsidRDefault="00833523" w:rsidP="000D56DB">
      <w:pPr>
        <w:rPr>
          <w:rFonts w:ascii="Georgia" w:hAnsi="Georgia"/>
        </w:rPr>
      </w:pPr>
      <w:r>
        <w:rPr>
          <w:rFonts w:ascii="Georgia" w:hAnsi="Georgia"/>
        </w:rPr>
        <w:t xml:space="preserve">Ms. Dill suggests that those schools use area results for national’s qualification. </w:t>
      </w:r>
    </w:p>
    <w:p w14:paraId="527260E2" w14:textId="77777777" w:rsidR="000D56DB" w:rsidRPr="00E44D91" w:rsidRDefault="000D56DB" w:rsidP="000D56DB">
      <w:pPr>
        <w:rPr>
          <w:rFonts w:ascii="Georgia" w:hAnsi="Georgia"/>
        </w:rPr>
      </w:pPr>
    </w:p>
    <w:p w14:paraId="1D41521D" w14:textId="1E6AFB6C" w:rsidR="000D56DB" w:rsidRDefault="00F74259" w:rsidP="000D56DB">
      <w:pPr>
        <w:rPr>
          <w:rFonts w:ascii="Georgia" w:hAnsi="Georgia"/>
        </w:rPr>
      </w:pPr>
      <w:proofErr w:type="spellStart"/>
      <w:r>
        <w:rPr>
          <w:rFonts w:ascii="Georgia" w:hAnsi="Georgia"/>
        </w:rPr>
        <w:t>Thelo</w:t>
      </w:r>
      <w:proofErr w:type="spellEnd"/>
      <w:r>
        <w:rPr>
          <w:rFonts w:ascii="Georgia" w:hAnsi="Georgia"/>
        </w:rPr>
        <w:t xml:space="preserve"> Lewis asks what we will do about t-shirts from state. </w:t>
      </w:r>
    </w:p>
    <w:p w14:paraId="093C2C8A" w14:textId="6485567D" w:rsidR="00F74259" w:rsidRDefault="00F74259" w:rsidP="000D56DB">
      <w:pPr>
        <w:rPr>
          <w:rFonts w:ascii="Georgia" w:hAnsi="Georgia"/>
        </w:rPr>
      </w:pPr>
    </w:p>
    <w:p w14:paraId="6A53E7A1" w14:textId="66622AC6" w:rsidR="00F74259" w:rsidRPr="00E44D91" w:rsidRDefault="00F74259" w:rsidP="000D56DB">
      <w:pPr>
        <w:rPr>
          <w:rFonts w:ascii="Georgia" w:hAnsi="Georgia"/>
        </w:rPr>
      </w:pPr>
      <w:r>
        <w:rPr>
          <w:rFonts w:ascii="Georgia" w:hAnsi="Georgia"/>
        </w:rPr>
        <w:t xml:space="preserve">Mr. </w:t>
      </w:r>
      <w:proofErr w:type="spellStart"/>
      <w:r>
        <w:rPr>
          <w:rFonts w:ascii="Georgia" w:hAnsi="Georgia"/>
        </w:rPr>
        <w:t>Waehner</w:t>
      </w:r>
      <w:proofErr w:type="spellEnd"/>
      <w:r>
        <w:rPr>
          <w:rFonts w:ascii="Georgia" w:hAnsi="Georgia"/>
        </w:rPr>
        <w:t xml:space="preserve"> suggests just using them for next year depending on the location of state next year. </w:t>
      </w:r>
    </w:p>
    <w:p w14:paraId="6788C35C" w14:textId="3E580E49" w:rsidR="000D56DB" w:rsidRDefault="000D56DB" w:rsidP="000D56DB">
      <w:pPr>
        <w:rPr>
          <w:rFonts w:ascii="Georgia" w:hAnsi="Georgia"/>
        </w:rPr>
      </w:pPr>
    </w:p>
    <w:p w14:paraId="5328EE25" w14:textId="37463896" w:rsidR="00F74259" w:rsidRDefault="00F74259" w:rsidP="000D56DB">
      <w:pPr>
        <w:rPr>
          <w:rFonts w:ascii="Georgia" w:hAnsi="Georgia"/>
        </w:rPr>
      </w:pPr>
      <w:r>
        <w:rPr>
          <w:rFonts w:ascii="Georgia" w:hAnsi="Georgia"/>
        </w:rPr>
        <w:t xml:space="preserve">Mr. Lee also suggests having two themes next year, so we could do both shirts because Troy worked hard to come up with this year’s theme. </w:t>
      </w:r>
    </w:p>
    <w:p w14:paraId="1BF5B1E1" w14:textId="3BB5C0FB" w:rsidR="008F5F8C" w:rsidRDefault="008F5F8C" w:rsidP="000D56DB">
      <w:pPr>
        <w:rPr>
          <w:rFonts w:ascii="Georgia" w:hAnsi="Georgia"/>
        </w:rPr>
      </w:pPr>
    </w:p>
    <w:p w14:paraId="46B93885" w14:textId="6F00F088" w:rsidR="008F5F8C" w:rsidRDefault="008F5F8C" w:rsidP="000D56DB">
      <w:pPr>
        <w:rPr>
          <w:rFonts w:ascii="Georgia" w:hAnsi="Georgia"/>
        </w:rPr>
      </w:pPr>
      <w:r>
        <w:rPr>
          <w:rFonts w:ascii="Georgia" w:hAnsi="Georgia"/>
        </w:rPr>
        <w:t xml:space="preserve">Mr. Lee asks what we want to do about the </w:t>
      </w:r>
      <w:proofErr w:type="gramStart"/>
      <w:r>
        <w:rPr>
          <w:rFonts w:ascii="Georgia" w:hAnsi="Georgia"/>
        </w:rPr>
        <w:t>Spring Board</w:t>
      </w:r>
      <w:proofErr w:type="gramEnd"/>
      <w:r>
        <w:rPr>
          <w:rFonts w:ascii="Georgia" w:hAnsi="Georgia"/>
        </w:rPr>
        <w:t xml:space="preserve"> Meeting. </w:t>
      </w:r>
    </w:p>
    <w:p w14:paraId="49A11877" w14:textId="44345E14" w:rsidR="008F5F8C" w:rsidRDefault="008F5F8C" w:rsidP="000D56DB">
      <w:pPr>
        <w:rPr>
          <w:rFonts w:ascii="Georgia" w:hAnsi="Georgia"/>
        </w:rPr>
      </w:pPr>
    </w:p>
    <w:p w14:paraId="2809FEBB" w14:textId="5835EC2F" w:rsidR="008F5F8C" w:rsidRDefault="008F5F8C" w:rsidP="000D56DB">
      <w:pPr>
        <w:rPr>
          <w:rFonts w:ascii="Georgia" w:hAnsi="Georgia"/>
        </w:rPr>
      </w:pPr>
      <w:r>
        <w:rPr>
          <w:rFonts w:ascii="Georgia" w:hAnsi="Georgia"/>
        </w:rPr>
        <w:t xml:space="preserve">Ms. Dill suggests we wait and see who is elected first and play it by ear. We will have to see the effect of the virus first. </w:t>
      </w:r>
    </w:p>
    <w:p w14:paraId="27B2B79E" w14:textId="0E3AFB7F" w:rsidR="008F5F8C" w:rsidRDefault="008F5F8C" w:rsidP="000D56DB">
      <w:pPr>
        <w:rPr>
          <w:rFonts w:ascii="Georgia" w:hAnsi="Georgia"/>
        </w:rPr>
      </w:pPr>
    </w:p>
    <w:p w14:paraId="07CEFB7A" w14:textId="4681068C" w:rsidR="008F5F8C" w:rsidRDefault="008F5F8C" w:rsidP="000D56DB">
      <w:pPr>
        <w:rPr>
          <w:rFonts w:ascii="Georgia" w:hAnsi="Georgia"/>
        </w:rPr>
      </w:pPr>
      <w:proofErr w:type="spellStart"/>
      <w:r>
        <w:rPr>
          <w:rFonts w:ascii="Georgia" w:hAnsi="Georgia"/>
        </w:rPr>
        <w:t>Urvi</w:t>
      </w:r>
      <w:proofErr w:type="spellEnd"/>
      <w:r>
        <w:rPr>
          <w:rFonts w:ascii="Georgia" w:hAnsi="Georgia"/>
        </w:rPr>
        <w:t xml:space="preserve"> asks if we’ll have to change the format of appointed elections. </w:t>
      </w:r>
    </w:p>
    <w:p w14:paraId="5EE510A2" w14:textId="14BC06A6" w:rsidR="008F5F8C" w:rsidRDefault="008F5F8C" w:rsidP="000D56DB">
      <w:pPr>
        <w:rPr>
          <w:rFonts w:ascii="Georgia" w:hAnsi="Georgia"/>
        </w:rPr>
      </w:pPr>
    </w:p>
    <w:p w14:paraId="0C57C215" w14:textId="6489B720" w:rsidR="008F5F8C" w:rsidRDefault="008F5F8C" w:rsidP="000D56DB">
      <w:pPr>
        <w:rPr>
          <w:rFonts w:ascii="Georgia" w:hAnsi="Georgia"/>
        </w:rPr>
      </w:pPr>
      <w:r>
        <w:rPr>
          <w:rFonts w:ascii="Georgia" w:hAnsi="Georgia"/>
        </w:rPr>
        <w:t xml:space="preserve">Ms. Wenzlaff thinks that there should be no reason to change their format, so we can keep them the same. </w:t>
      </w:r>
    </w:p>
    <w:p w14:paraId="124320EB" w14:textId="34528621" w:rsidR="008F5F8C" w:rsidRDefault="008F5F8C" w:rsidP="000D56DB">
      <w:pPr>
        <w:rPr>
          <w:rFonts w:ascii="Georgia" w:hAnsi="Georgia"/>
        </w:rPr>
      </w:pPr>
    </w:p>
    <w:p w14:paraId="5CF060A6" w14:textId="720E26EA" w:rsidR="008F5F8C" w:rsidRDefault="008F5F8C" w:rsidP="000D56DB">
      <w:pPr>
        <w:rPr>
          <w:rFonts w:ascii="Georgia" w:hAnsi="Georgia"/>
        </w:rPr>
      </w:pPr>
      <w:r>
        <w:rPr>
          <w:rFonts w:ascii="Georgia" w:hAnsi="Georgia"/>
        </w:rPr>
        <w:t xml:space="preserve">Troy emphasizes the importance of keeping enthusiasm going even though there will be no physical state convention. </w:t>
      </w:r>
    </w:p>
    <w:p w14:paraId="23F7D240" w14:textId="7549A2CF" w:rsidR="008F5F8C" w:rsidRDefault="008F5F8C" w:rsidP="000D56DB">
      <w:pPr>
        <w:rPr>
          <w:rFonts w:ascii="Georgia" w:hAnsi="Georgia"/>
        </w:rPr>
      </w:pPr>
    </w:p>
    <w:p w14:paraId="68B631BF" w14:textId="309F60D4" w:rsidR="000D56DB" w:rsidRDefault="000D56DB" w:rsidP="008F5F8C">
      <w:pPr>
        <w:rPr>
          <w:rFonts w:ascii="Georgia" w:hAnsi="Georgia"/>
        </w:rPr>
      </w:pPr>
    </w:p>
    <w:p w14:paraId="6D5262D4" w14:textId="77777777" w:rsidR="000D56DB" w:rsidRPr="000D56DB" w:rsidRDefault="000D56DB" w:rsidP="000D56DB">
      <w:pPr>
        <w:ind w:left="360"/>
        <w:rPr>
          <w:rFonts w:ascii="Georgia" w:hAnsi="Georgia"/>
        </w:rPr>
      </w:pPr>
    </w:p>
    <w:p w14:paraId="572B3FEE" w14:textId="4AF2F656" w:rsidR="00E44D91" w:rsidRPr="00E44D91" w:rsidRDefault="00E44D91" w:rsidP="00E44D91">
      <w:pPr>
        <w:pStyle w:val="ListParagraph"/>
        <w:numPr>
          <w:ilvl w:val="0"/>
          <w:numId w:val="1"/>
        </w:numPr>
        <w:rPr>
          <w:rFonts w:ascii="Georgia" w:hAnsi="Georgia"/>
        </w:rPr>
      </w:pPr>
      <w:r>
        <w:rPr>
          <w:rFonts w:ascii="Georgia" w:hAnsi="Georgia"/>
          <w:b/>
          <w:bCs/>
        </w:rPr>
        <w:t>Adjournment</w:t>
      </w:r>
    </w:p>
    <w:p w14:paraId="6AADBE10" w14:textId="26615550" w:rsidR="00E44D91" w:rsidRDefault="00E44D91">
      <w:pPr>
        <w:rPr>
          <w:rFonts w:ascii="Georgia" w:hAnsi="Georgia"/>
        </w:rPr>
      </w:pPr>
    </w:p>
    <w:p w14:paraId="525FDC77" w14:textId="77777777" w:rsidR="0005725F" w:rsidRPr="00E44D91" w:rsidRDefault="0005725F">
      <w:pPr>
        <w:rPr>
          <w:rFonts w:ascii="Georgia" w:hAnsi="Georgia"/>
        </w:rPr>
      </w:pPr>
    </w:p>
    <w:p w14:paraId="7CA61E1C" w14:textId="70952DE7" w:rsidR="0005725F" w:rsidRDefault="008F5F8C">
      <w:pPr>
        <w:rPr>
          <w:rFonts w:ascii="Georgia" w:hAnsi="Georgia"/>
        </w:rPr>
      </w:pPr>
      <w:r>
        <w:rPr>
          <w:rFonts w:ascii="Georgia" w:hAnsi="Georgia"/>
        </w:rPr>
        <w:t>Troy Schouten entertains motions to adjourn the meeting.</w:t>
      </w:r>
    </w:p>
    <w:p w14:paraId="1C71D982" w14:textId="23FBAEFC" w:rsidR="008F5F8C" w:rsidRDefault="008F5F8C">
      <w:pPr>
        <w:rPr>
          <w:rFonts w:ascii="Georgia" w:hAnsi="Georgia"/>
        </w:rPr>
      </w:pPr>
      <w:proofErr w:type="spellStart"/>
      <w:r>
        <w:rPr>
          <w:rFonts w:ascii="Georgia" w:hAnsi="Georgia"/>
        </w:rPr>
        <w:t>Katiana</w:t>
      </w:r>
      <w:proofErr w:type="spellEnd"/>
      <w:r>
        <w:rPr>
          <w:rFonts w:ascii="Georgia" w:hAnsi="Georgia"/>
        </w:rPr>
        <w:t xml:space="preserve"> </w:t>
      </w:r>
      <w:proofErr w:type="spellStart"/>
      <w:r>
        <w:rPr>
          <w:rFonts w:ascii="Georgia" w:hAnsi="Georgia"/>
        </w:rPr>
        <w:t>Soenen</w:t>
      </w:r>
      <w:proofErr w:type="spellEnd"/>
      <w:r>
        <w:rPr>
          <w:rFonts w:ascii="Georgia" w:hAnsi="Georgia"/>
        </w:rPr>
        <w:t xml:space="preserve"> </w:t>
      </w:r>
      <w:r w:rsidR="00033369">
        <w:rPr>
          <w:rFonts w:ascii="Georgia" w:hAnsi="Georgia"/>
        </w:rPr>
        <w:t xml:space="preserve">moves to adjourn the meeting. </w:t>
      </w:r>
    </w:p>
    <w:p w14:paraId="67E581E4" w14:textId="79B12CB6" w:rsidR="00033369" w:rsidRDefault="00033369">
      <w:pPr>
        <w:rPr>
          <w:rFonts w:ascii="Georgia" w:hAnsi="Georgia"/>
        </w:rPr>
      </w:pPr>
      <w:r>
        <w:rPr>
          <w:rFonts w:ascii="Georgia" w:hAnsi="Georgia"/>
        </w:rPr>
        <w:t xml:space="preserve">Kagan Baker seconds the motion. </w:t>
      </w:r>
    </w:p>
    <w:p w14:paraId="1AA43623" w14:textId="33439B94" w:rsidR="00033369" w:rsidRPr="00E44D91" w:rsidRDefault="00033369">
      <w:pPr>
        <w:rPr>
          <w:rFonts w:ascii="Georgia" w:hAnsi="Georgia"/>
        </w:rPr>
      </w:pPr>
      <w:r>
        <w:rPr>
          <w:rFonts w:ascii="Georgia" w:hAnsi="Georgia"/>
        </w:rPr>
        <w:t xml:space="preserve">The motion passes at 8:09 PM. The meeting is adjourned. </w:t>
      </w:r>
    </w:p>
    <w:p w14:paraId="723D6BCA" w14:textId="5F06A546" w:rsidR="00625479" w:rsidRPr="00E44D91" w:rsidRDefault="0005725F">
      <w:pPr>
        <w:rPr>
          <w:rFonts w:ascii="Georgia" w:hAnsi="Georgia"/>
        </w:rPr>
      </w:pPr>
      <w:r w:rsidRPr="00E44D91">
        <w:rPr>
          <w:rFonts w:ascii="Georgia" w:hAnsi="Georgia"/>
        </w:rPr>
        <w:lastRenderedPageBreak/>
        <w:t xml:space="preserve"> </w:t>
      </w:r>
      <w:r w:rsidR="00625479" w:rsidRPr="00E44D91">
        <w:rPr>
          <w:rFonts w:ascii="Georgia" w:hAnsi="Georgia"/>
        </w:rPr>
        <w:t xml:space="preserve"> </w:t>
      </w:r>
    </w:p>
    <w:sectPr w:rsidR="00625479" w:rsidRPr="00E44D91" w:rsidSect="00E6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D6C"/>
    <w:multiLevelType w:val="hybridMultilevel"/>
    <w:tmpl w:val="D54AF71E"/>
    <w:lvl w:ilvl="0" w:tplc="E4D43DC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82"/>
    <w:rsid w:val="00033369"/>
    <w:rsid w:val="0005725F"/>
    <w:rsid w:val="000D56DB"/>
    <w:rsid w:val="000F6482"/>
    <w:rsid w:val="003837BC"/>
    <w:rsid w:val="003A5248"/>
    <w:rsid w:val="003B53A7"/>
    <w:rsid w:val="00484CCE"/>
    <w:rsid w:val="00496256"/>
    <w:rsid w:val="00625479"/>
    <w:rsid w:val="00633FE5"/>
    <w:rsid w:val="00801AD0"/>
    <w:rsid w:val="00833523"/>
    <w:rsid w:val="008764FE"/>
    <w:rsid w:val="008A2FCD"/>
    <w:rsid w:val="008F5F8C"/>
    <w:rsid w:val="009D152D"/>
    <w:rsid w:val="00A11068"/>
    <w:rsid w:val="00A14BBD"/>
    <w:rsid w:val="00D3470F"/>
    <w:rsid w:val="00D72578"/>
    <w:rsid w:val="00DB0C59"/>
    <w:rsid w:val="00DD12AB"/>
    <w:rsid w:val="00DE69E4"/>
    <w:rsid w:val="00DF3ABE"/>
    <w:rsid w:val="00E44D91"/>
    <w:rsid w:val="00E674F4"/>
    <w:rsid w:val="00F7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DE913"/>
  <w15:chartTrackingRefBased/>
  <w15:docId w15:val="{B5D15CDF-1DDF-594C-A15B-7707A433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91"/>
    <w:pPr>
      <w:ind w:left="720"/>
      <w:contextualSpacing/>
    </w:pPr>
  </w:style>
  <w:style w:type="paragraph" w:styleId="NormalWeb">
    <w:name w:val="Normal (Web)"/>
    <w:basedOn w:val="Normal"/>
    <w:uiPriority w:val="99"/>
    <w:unhideWhenUsed/>
    <w:rsid w:val="00E44D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Katiana Soenen</dc:creator>
  <cp:keywords/>
  <dc:description/>
  <cp:lastModifiedBy>Katiana Soenen</cp:lastModifiedBy>
  <cp:revision>19</cp:revision>
  <dcterms:created xsi:type="dcterms:W3CDTF">2020-03-12T02:23:00Z</dcterms:created>
  <dcterms:modified xsi:type="dcterms:W3CDTF">2020-05-16T14:57:00Z</dcterms:modified>
</cp:coreProperties>
</file>